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 октября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(вторник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Брянской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области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ОАО «Клетнянский хлебозавод», п.Клетня Брянской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А09-9259/2023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F1D07AD"/>
    <w:rsid w:val="0F746508"/>
    <w:rsid w:val="11D57D84"/>
    <w:rsid w:val="16332B3B"/>
    <w:rsid w:val="16343163"/>
    <w:rsid w:val="16CC5ACB"/>
    <w:rsid w:val="182E1C62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18B7C29"/>
    <w:rsid w:val="33D56903"/>
    <w:rsid w:val="367128ED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8A5FB1"/>
    <w:rsid w:val="4B3C4AFB"/>
    <w:rsid w:val="4D6C7A2E"/>
    <w:rsid w:val="4F9D6D22"/>
    <w:rsid w:val="4FAE3DD5"/>
    <w:rsid w:val="4FED1CC4"/>
    <w:rsid w:val="501C42F4"/>
    <w:rsid w:val="54431E94"/>
    <w:rsid w:val="545C6276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E50554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  <w:rsid w:val="7E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2023-10-07T08:05:59Z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8E4EE6026A2844F4A63CF255437F25C5_13</vt:lpwstr>
  </property>
</Properties>
</file>