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>
      <w:pPr>
        <w:keepNext w:val="0"/>
        <w:keepLines w:val="0"/>
        <w:widowControl/>
        <w:suppressLineNumbers w:val="0"/>
        <w:jc w:val="both"/>
        <w:rPr>
          <w:rFonts w:hint="default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lang w:val="ru-RU"/>
        </w:rPr>
        <w:t>28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lang w:val="ru-RU"/>
        </w:rPr>
        <w:t>декабря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</w:rPr>
        <w:t>  (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lang w:val="ru-RU"/>
        </w:rPr>
        <w:t>среда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</w:rPr>
        <w:t xml:space="preserve">)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у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Московской области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 отношении должника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ООО «РУЧЕЙ» (ИНН 5077020538, ОГРН 1075077000217,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дело №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А41-42627/18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lang w:val="ru-RU"/>
        </w:rPr>
        <w:t>28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lang w:val="ru-RU"/>
        </w:rPr>
        <w:t>декабря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</w:rPr>
        <w:t>  (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lang w:val="ru-RU"/>
        </w:rPr>
        <w:t>среда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</w:rPr>
        <w:t xml:space="preserve">)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lang w:val="ru-RU"/>
        </w:rPr>
        <w:t>10-45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у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Свердловской области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 отношении должника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АО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«Свердловская энергогазовая компания» (ОГРН: 1069670128065,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ОГРН: ИНН: 6670129804, КПП: 665801001)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дело №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А60-67340/2019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both"/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C832AC7"/>
    <w:rsid w:val="11D57D84"/>
    <w:rsid w:val="16343163"/>
    <w:rsid w:val="1A7477AB"/>
    <w:rsid w:val="33D56903"/>
    <w:rsid w:val="367128ED"/>
    <w:rsid w:val="41365B17"/>
    <w:rsid w:val="4A8A5FB1"/>
    <w:rsid w:val="4D6C7A2E"/>
    <w:rsid w:val="5DAC3776"/>
    <w:rsid w:val="6444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user1</cp:lastModifiedBy>
  <dcterms:modified xsi:type="dcterms:W3CDTF">2022-12-25T06:52:26Z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2881D26B9E9349A2A56AD014C6FA0487</vt:lpwstr>
  </property>
</Properties>
</file>