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 октября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(вторник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 Брянской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ОАО «Клетнянский хлебозавод», п.Клетня Брянской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А09-9259/2023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F1D07AD"/>
    <w:rsid w:val="0F746508"/>
    <w:rsid w:val="11D57D84"/>
    <w:rsid w:val="16332B3B"/>
    <w:rsid w:val="16343163"/>
    <w:rsid w:val="16CC5ACB"/>
    <w:rsid w:val="182E1C62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8A5FB1"/>
    <w:rsid w:val="4B3C4AFB"/>
    <w:rsid w:val="4D6C7A2E"/>
    <w:rsid w:val="4F9D6D22"/>
    <w:rsid w:val="4FAE3DD5"/>
    <w:rsid w:val="4FED1CC4"/>
    <w:rsid w:val="501C42F4"/>
    <w:rsid w:val="54431E94"/>
    <w:rsid w:val="545C6276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E50554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2023-10-07T08:05:59Z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8E4EE6026A2844F4A63CF255437F25C5_13</vt:lpwstr>
  </property>
</Properties>
</file>