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38" w:rsidRPr="003A7738" w:rsidRDefault="003A7738" w:rsidP="003A7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7738">
        <w:rPr>
          <w:rFonts w:ascii="Times New Roman" w:hAnsi="Times New Roman" w:cs="Times New Roman"/>
          <w:b/>
          <w:sz w:val="24"/>
          <w:szCs w:val="24"/>
        </w:rPr>
        <w:t xml:space="preserve">УТВЕРЖДЕНА </w:t>
      </w:r>
    </w:p>
    <w:p w:rsidR="003A7738" w:rsidRPr="003A7738" w:rsidRDefault="003A7738" w:rsidP="003A7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738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3A7738">
        <w:rPr>
          <w:rFonts w:ascii="Times New Roman" w:hAnsi="Times New Roman" w:cs="Times New Roman"/>
          <w:sz w:val="24"/>
          <w:szCs w:val="24"/>
        </w:rPr>
        <w:t xml:space="preserve"> МСОПАУ </w:t>
      </w:r>
      <w:r>
        <w:rPr>
          <w:rFonts w:ascii="Times New Roman" w:hAnsi="Times New Roman" w:cs="Times New Roman"/>
          <w:sz w:val="24"/>
          <w:szCs w:val="24"/>
        </w:rPr>
        <w:t>15.12</w:t>
      </w:r>
      <w:r w:rsidRPr="003A773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A7738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A7738" w:rsidRPr="003A7738" w:rsidRDefault="003A7738" w:rsidP="003A7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738" w:rsidRPr="003A7738" w:rsidRDefault="003A7738" w:rsidP="003A7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738" w:rsidRPr="003A7738" w:rsidRDefault="003A7738" w:rsidP="003A77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738">
        <w:rPr>
          <w:rFonts w:ascii="Times New Roman" w:hAnsi="Times New Roman" w:cs="Times New Roman"/>
          <w:b/>
          <w:sz w:val="24"/>
          <w:szCs w:val="24"/>
        </w:rPr>
        <w:t xml:space="preserve">Программа по организации повышения уровня профессиональной подготовки членов </w:t>
      </w:r>
      <w:r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3A7738">
        <w:rPr>
          <w:rFonts w:ascii="Times New Roman" w:hAnsi="Times New Roman" w:cs="Times New Roman"/>
          <w:b/>
          <w:sz w:val="24"/>
          <w:szCs w:val="24"/>
        </w:rPr>
        <w:t xml:space="preserve"> «Московская саморегулируемая организация профессиональных арбитражных управляющих»</w:t>
      </w:r>
    </w:p>
    <w:p w:rsidR="003A7738" w:rsidRPr="003A7738" w:rsidRDefault="003A7738" w:rsidP="003A7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7738">
        <w:rPr>
          <w:rFonts w:ascii="Times New Roman" w:hAnsi="Times New Roman" w:cs="Times New Roman"/>
          <w:sz w:val="24"/>
          <w:szCs w:val="24"/>
        </w:rPr>
        <w:t xml:space="preserve">1. Настоящая программа разработана в соответствии с Федеральным стандартом деятельности </w:t>
      </w:r>
      <w:proofErr w:type="spellStart"/>
      <w:r w:rsidRPr="003A7738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A7738">
        <w:rPr>
          <w:rFonts w:ascii="Times New Roman" w:hAnsi="Times New Roman" w:cs="Times New Roman"/>
          <w:sz w:val="24"/>
          <w:szCs w:val="24"/>
        </w:rPr>
        <w:t xml:space="preserve"> организаций арбитражных управляющих «Требования к организации повышения уровня профессиональной подготовки арбитражных управляющих» и направлена на обеспечение организации повышения уровня профессиональной подготовки арбитражных управляющих членов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3A7738">
        <w:rPr>
          <w:rFonts w:ascii="Times New Roman" w:hAnsi="Times New Roman" w:cs="Times New Roman"/>
          <w:sz w:val="24"/>
          <w:szCs w:val="24"/>
        </w:rPr>
        <w:t xml:space="preserve"> «Московская саморегулируемая организация профессиональных арбитражных управляющих» (далее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3A7738">
        <w:rPr>
          <w:rFonts w:ascii="Times New Roman" w:hAnsi="Times New Roman" w:cs="Times New Roman"/>
          <w:sz w:val="24"/>
          <w:szCs w:val="24"/>
        </w:rPr>
        <w:t xml:space="preserve"> МСОПАУ). </w:t>
      </w:r>
    </w:p>
    <w:p w:rsidR="003A7738" w:rsidRPr="003A7738" w:rsidRDefault="003A7738" w:rsidP="003A7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7738">
        <w:rPr>
          <w:rFonts w:ascii="Times New Roman" w:hAnsi="Times New Roman" w:cs="Times New Roman"/>
          <w:sz w:val="24"/>
          <w:szCs w:val="24"/>
        </w:rPr>
        <w:t xml:space="preserve">2. Повышение уровня профессиональной подготовки членов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3A7738">
        <w:rPr>
          <w:rFonts w:ascii="Times New Roman" w:hAnsi="Times New Roman" w:cs="Times New Roman"/>
          <w:sz w:val="24"/>
          <w:szCs w:val="24"/>
        </w:rPr>
        <w:t xml:space="preserve"> МСОПАУ может осуществляться: </w:t>
      </w:r>
    </w:p>
    <w:p w:rsidR="003A7738" w:rsidRPr="003A7738" w:rsidRDefault="00A85B11" w:rsidP="003A7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7738" w:rsidRPr="003A7738">
        <w:rPr>
          <w:rFonts w:ascii="Times New Roman" w:hAnsi="Times New Roman" w:cs="Times New Roman"/>
          <w:sz w:val="24"/>
          <w:szCs w:val="24"/>
        </w:rPr>
        <w:t xml:space="preserve">в форме обучения в государственных и негосударственных образовательных организациях высшего образования, структурных подразделениях образовательных организаций высшего образования, организациях дополнительного профессионального образования и иных образовательных организациях; </w:t>
      </w:r>
    </w:p>
    <w:p w:rsidR="003A7738" w:rsidRPr="003A7738" w:rsidRDefault="00A85B11" w:rsidP="003A7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7738" w:rsidRPr="003A7738">
        <w:rPr>
          <w:rFonts w:ascii="Times New Roman" w:hAnsi="Times New Roman" w:cs="Times New Roman"/>
          <w:sz w:val="24"/>
          <w:szCs w:val="24"/>
        </w:rPr>
        <w:t xml:space="preserve">путем участия в семинарах, конференциях, иных научно-практических мероприятиях, проводимых национальным объединением </w:t>
      </w:r>
      <w:proofErr w:type="spellStart"/>
      <w:r w:rsidR="003A7738" w:rsidRPr="003A7738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3A7738" w:rsidRPr="003A7738">
        <w:rPr>
          <w:rFonts w:ascii="Times New Roman" w:hAnsi="Times New Roman" w:cs="Times New Roman"/>
          <w:sz w:val="24"/>
          <w:szCs w:val="24"/>
        </w:rPr>
        <w:t xml:space="preserve"> организаций арбитражных управляющих; </w:t>
      </w:r>
      <w:proofErr w:type="spellStart"/>
      <w:r w:rsidR="003A7738" w:rsidRPr="003A7738">
        <w:rPr>
          <w:rFonts w:ascii="Times New Roman" w:hAnsi="Times New Roman" w:cs="Times New Roman"/>
          <w:sz w:val="24"/>
          <w:szCs w:val="24"/>
        </w:rPr>
        <w:t>саморегулируемыми</w:t>
      </w:r>
      <w:proofErr w:type="spellEnd"/>
      <w:r w:rsidR="003A7738" w:rsidRPr="003A7738">
        <w:rPr>
          <w:rFonts w:ascii="Times New Roman" w:hAnsi="Times New Roman" w:cs="Times New Roman"/>
          <w:sz w:val="24"/>
          <w:szCs w:val="24"/>
        </w:rPr>
        <w:t xml:space="preserve"> организациями арбитражных управляющих, а также международными организациями по вопросам несостоятельности (банкротства); </w:t>
      </w:r>
    </w:p>
    <w:p w:rsidR="003A7738" w:rsidRPr="003A7738" w:rsidRDefault="00A85B11" w:rsidP="003A7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7738" w:rsidRPr="003A7738">
        <w:rPr>
          <w:rFonts w:ascii="Times New Roman" w:hAnsi="Times New Roman" w:cs="Times New Roman"/>
          <w:sz w:val="24"/>
          <w:szCs w:val="24"/>
        </w:rPr>
        <w:t xml:space="preserve">путем защиты научных работ и (или) публикации статей, исследований, иных научных материалов по вопросам несостоятельности (банкротства). </w:t>
      </w:r>
    </w:p>
    <w:p w:rsidR="003A7738" w:rsidRPr="003A7738" w:rsidRDefault="003A7738" w:rsidP="003A7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7738">
        <w:rPr>
          <w:rFonts w:ascii="Times New Roman" w:hAnsi="Times New Roman" w:cs="Times New Roman"/>
          <w:sz w:val="24"/>
          <w:szCs w:val="24"/>
        </w:rPr>
        <w:t xml:space="preserve">3. Продолжительность ежегодного повышения уровня профессиональной подготовки членов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3A7738">
        <w:rPr>
          <w:rFonts w:ascii="Times New Roman" w:hAnsi="Times New Roman" w:cs="Times New Roman"/>
          <w:sz w:val="24"/>
          <w:szCs w:val="24"/>
        </w:rPr>
        <w:t xml:space="preserve"> МСОПАУ должна составлять не менее 24 академических часов в течение календарного года. </w:t>
      </w:r>
    </w:p>
    <w:p w:rsidR="003A7738" w:rsidRPr="003A7738" w:rsidRDefault="003A7738" w:rsidP="00A85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7738">
        <w:rPr>
          <w:rFonts w:ascii="Times New Roman" w:hAnsi="Times New Roman" w:cs="Times New Roman"/>
          <w:sz w:val="24"/>
          <w:szCs w:val="24"/>
        </w:rPr>
        <w:t xml:space="preserve">4. Требование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3A7738">
        <w:rPr>
          <w:rFonts w:ascii="Times New Roman" w:hAnsi="Times New Roman" w:cs="Times New Roman"/>
          <w:sz w:val="24"/>
          <w:szCs w:val="24"/>
        </w:rPr>
        <w:t xml:space="preserve"> МСОПАУ к повышению уровня профессиональной подготовки своих членов заключается в получение ими знаний связанных : </w:t>
      </w:r>
    </w:p>
    <w:p w:rsidR="00A85B11" w:rsidRDefault="00A85B11" w:rsidP="00A85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7738" w:rsidRPr="003A7738">
        <w:rPr>
          <w:rFonts w:ascii="Times New Roman" w:hAnsi="Times New Roman" w:cs="Times New Roman"/>
          <w:sz w:val="24"/>
          <w:szCs w:val="24"/>
        </w:rPr>
        <w:t xml:space="preserve">с изменениями нормативных правовых актов Российской Федерации, </w:t>
      </w:r>
    </w:p>
    <w:p w:rsidR="00A85B11" w:rsidRDefault="00A85B11" w:rsidP="00A85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7738" w:rsidRPr="003A7738">
        <w:rPr>
          <w:rFonts w:ascii="Times New Roman" w:hAnsi="Times New Roman" w:cs="Times New Roman"/>
          <w:sz w:val="24"/>
          <w:szCs w:val="24"/>
        </w:rPr>
        <w:t xml:space="preserve">с изучением передового опыта антикризисного управления, </w:t>
      </w:r>
    </w:p>
    <w:p w:rsidR="003A7738" w:rsidRDefault="00A85B11" w:rsidP="00A85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7738" w:rsidRPr="003A7738">
        <w:rPr>
          <w:rFonts w:ascii="Times New Roman" w:hAnsi="Times New Roman" w:cs="Times New Roman"/>
          <w:sz w:val="24"/>
          <w:szCs w:val="24"/>
        </w:rPr>
        <w:t xml:space="preserve">с изучением судебной практики рассмотрения дел о несостоятельности (банкротстве). </w:t>
      </w:r>
    </w:p>
    <w:p w:rsidR="00A85B11" w:rsidRPr="003A7738" w:rsidRDefault="00A85B11" w:rsidP="00A85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738" w:rsidRPr="003A7738" w:rsidRDefault="003A7738" w:rsidP="00A85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7738">
        <w:rPr>
          <w:rFonts w:ascii="Times New Roman" w:hAnsi="Times New Roman" w:cs="Times New Roman"/>
          <w:sz w:val="24"/>
          <w:szCs w:val="24"/>
        </w:rPr>
        <w:t xml:space="preserve">5. Повышение уровня профессиональной подготовки членов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3A7738">
        <w:rPr>
          <w:rFonts w:ascii="Times New Roman" w:hAnsi="Times New Roman" w:cs="Times New Roman"/>
          <w:sz w:val="24"/>
          <w:szCs w:val="24"/>
        </w:rPr>
        <w:t xml:space="preserve"> МСОПАУ </w:t>
      </w:r>
    </w:p>
    <w:p w:rsidR="003A7738" w:rsidRPr="003A7738" w:rsidRDefault="003A7738" w:rsidP="00A85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738">
        <w:rPr>
          <w:rFonts w:ascii="Times New Roman" w:hAnsi="Times New Roman" w:cs="Times New Roman"/>
          <w:sz w:val="24"/>
          <w:szCs w:val="24"/>
        </w:rPr>
        <w:t xml:space="preserve">подтверждается: </w:t>
      </w:r>
    </w:p>
    <w:p w:rsidR="003A7738" w:rsidRPr="003A7738" w:rsidRDefault="00A85B11" w:rsidP="00A85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A7738" w:rsidRPr="003A7738">
        <w:rPr>
          <w:rFonts w:ascii="Times New Roman" w:hAnsi="Times New Roman" w:cs="Times New Roman"/>
          <w:sz w:val="24"/>
          <w:szCs w:val="24"/>
        </w:rPr>
        <w:t xml:space="preserve">свидетельствами или иными документами об обучении по программам, предусматривающим повышение уровня профессиональной подготовки арбитражных управляющих; </w:t>
      </w:r>
    </w:p>
    <w:p w:rsidR="003A7738" w:rsidRPr="003A7738" w:rsidRDefault="00A85B11" w:rsidP="00A85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7738" w:rsidRPr="003A7738">
        <w:rPr>
          <w:rFonts w:ascii="Times New Roman" w:hAnsi="Times New Roman" w:cs="Times New Roman"/>
          <w:sz w:val="24"/>
          <w:szCs w:val="24"/>
        </w:rPr>
        <w:t xml:space="preserve">свидетельствами об участии в семинарах, конференциях, иных научно-практических мероприятиях по вопросам несостоятельности (банкротства); </w:t>
      </w:r>
    </w:p>
    <w:p w:rsidR="003A7738" w:rsidRPr="003A7738" w:rsidRDefault="00A85B11" w:rsidP="00A85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7738" w:rsidRPr="003A7738">
        <w:rPr>
          <w:rFonts w:ascii="Times New Roman" w:hAnsi="Times New Roman" w:cs="Times New Roman"/>
          <w:sz w:val="24"/>
          <w:szCs w:val="24"/>
        </w:rPr>
        <w:t xml:space="preserve">документами, подтверждающими получение ученой степени; </w:t>
      </w:r>
    </w:p>
    <w:p w:rsidR="003A7738" w:rsidRPr="003A7738" w:rsidRDefault="00A85B11" w:rsidP="00A85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7738" w:rsidRPr="003A7738">
        <w:rPr>
          <w:rFonts w:ascii="Times New Roman" w:hAnsi="Times New Roman" w:cs="Times New Roman"/>
          <w:sz w:val="24"/>
          <w:szCs w:val="24"/>
        </w:rPr>
        <w:t xml:space="preserve">иными документами, подтверждающими повышение уровня профессиональной подготовки. </w:t>
      </w:r>
    </w:p>
    <w:p w:rsidR="003A7738" w:rsidRPr="003A7738" w:rsidRDefault="003A7738" w:rsidP="003A7738">
      <w:pPr>
        <w:jc w:val="both"/>
        <w:rPr>
          <w:rFonts w:ascii="Times New Roman" w:hAnsi="Times New Roman" w:cs="Times New Roman"/>
          <w:sz w:val="24"/>
          <w:szCs w:val="24"/>
        </w:rPr>
      </w:pPr>
      <w:r w:rsidRPr="003A7738">
        <w:rPr>
          <w:rFonts w:ascii="Times New Roman" w:hAnsi="Times New Roman" w:cs="Times New Roman"/>
          <w:sz w:val="24"/>
          <w:szCs w:val="24"/>
        </w:rPr>
        <w:t xml:space="preserve">Вышеуказанные свидетельства или иные документы должны содержать в обязательном порядке: Ф.И.О. арбитражного управляющего и количество прослушанных академических часов, наименование темы. </w:t>
      </w:r>
    </w:p>
    <w:p w:rsidR="00F24D25" w:rsidRPr="003A7738" w:rsidRDefault="003A7738" w:rsidP="003A7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7738">
        <w:rPr>
          <w:rFonts w:ascii="Times New Roman" w:hAnsi="Times New Roman" w:cs="Times New Roman"/>
          <w:sz w:val="24"/>
          <w:szCs w:val="24"/>
        </w:rPr>
        <w:t xml:space="preserve">6. Член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3A7738">
        <w:rPr>
          <w:rFonts w:ascii="Times New Roman" w:hAnsi="Times New Roman" w:cs="Times New Roman"/>
          <w:sz w:val="24"/>
          <w:szCs w:val="24"/>
        </w:rPr>
        <w:t xml:space="preserve"> МСОПАУ освобождается от обязанности подтверждения повышения уровня профессиональной подготовки в случае, если в текущем году он получил дополнительное высшее экономическое, юридическое образование или образование в сфере антикризисного управления, проходил обучение по программе подготовки научно- педагогических кадров в аспирантуре (адъюнктуре) либо защитил в установленном законодательством порядке научно-квалификационную работу (диссертацию) на соискание ученой степени в указанных сферах, а также, если в текущем году он прошел обучение или сдал экзамен по программам подготовки арбитражных управляющих в делах о банкротстве организаций, в отношении которых законодательством о несостоятельности (банкротстве) установлена необходимость прохождения дополнительного обучения или сдачи экзамена для утверждения в деле о банкротстве такой организации.</w:t>
      </w:r>
    </w:p>
    <w:sectPr w:rsidR="00F24D25" w:rsidRPr="003A7738" w:rsidSect="00A85B11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/>
  <w:rsids>
    <w:rsidRoot w:val="003A7738"/>
    <w:rsid w:val="003A7738"/>
    <w:rsid w:val="00A85B11"/>
    <w:rsid w:val="00E10314"/>
    <w:rsid w:val="00F2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1</cp:revision>
  <dcterms:created xsi:type="dcterms:W3CDTF">2016-12-30T07:54:00Z</dcterms:created>
  <dcterms:modified xsi:type="dcterms:W3CDTF">2016-12-30T08:12:00Z</dcterms:modified>
</cp:coreProperties>
</file>