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января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вторник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города Москвы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ООО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«ЛУДУС» (ОГРН 1147746031234, ИНН 7702830728)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дело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А40-293714/22-73-566 «Б»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января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вторник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10-45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города Москвы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ООО "ВТОРТЕХМИКС" (ИНН: 7725737806, ОГРН: 1117746855368)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дело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А40-292950/22-171-432Б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bookmarkEnd w:id="0"/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C832AC7"/>
    <w:rsid w:val="11D57D84"/>
    <w:rsid w:val="16343163"/>
    <w:rsid w:val="16CC5ACB"/>
    <w:rsid w:val="1A7477AB"/>
    <w:rsid w:val="1B957637"/>
    <w:rsid w:val="1DD8256F"/>
    <w:rsid w:val="33D56903"/>
    <w:rsid w:val="367128ED"/>
    <w:rsid w:val="41365B17"/>
    <w:rsid w:val="4A8A5FB1"/>
    <w:rsid w:val="4D6C7A2E"/>
    <w:rsid w:val="55D11269"/>
    <w:rsid w:val="57A87BA9"/>
    <w:rsid w:val="5DAC3776"/>
    <w:rsid w:val="623F0BA1"/>
    <w:rsid w:val="6444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2022-12-31T13:35:59Z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0900349010074D1FB035F45D1894F3B3</vt:lpwstr>
  </property>
</Properties>
</file>