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02 октября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(понедельник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ООО «ДАБЛ ДАЙС ГЕЙМЗ» (ОГРН 1227700005246, ИНН 9725071284)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en-US" w:eastAsia="zh-CN"/>
        </w:rPr>
        <w:t>А40-206735/23-185-425 «Б»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F1D07AD"/>
    <w:rsid w:val="0F746508"/>
    <w:rsid w:val="11D57D84"/>
    <w:rsid w:val="16332B3B"/>
    <w:rsid w:val="16343163"/>
    <w:rsid w:val="16CC5ACB"/>
    <w:rsid w:val="182E1C62"/>
    <w:rsid w:val="1A7477AB"/>
    <w:rsid w:val="1B957637"/>
    <w:rsid w:val="1C6D533E"/>
    <w:rsid w:val="1DD8256F"/>
    <w:rsid w:val="20D31403"/>
    <w:rsid w:val="2785470D"/>
    <w:rsid w:val="27C871B5"/>
    <w:rsid w:val="28283A0D"/>
    <w:rsid w:val="29C346E9"/>
    <w:rsid w:val="2A3375E9"/>
    <w:rsid w:val="2A7070F3"/>
    <w:rsid w:val="2F5B64E9"/>
    <w:rsid w:val="307018E9"/>
    <w:rsid w:val="33D56903"/>
    <w:rsid w:val="367128ED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8A5FB1"/>
    <w:rsid w:val="4B3C4AFB"/>
    <w:rsid w:val="4D6C7A2E"/>
    <w:rsid w:val="4F9D6D22"/>
    <w:rsid w:val="4FAE3DD5"/>
    <w:rsid w:val="4FED1CC4"/>
    <w:rsid w:val="501C42F4"/>
    <w:rsid w:val="54431E9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0CB21A4"/>
    <w:rsid w:val="61A4474E"/>
    <w:rsid w:val="623F0BA1"/>
    <w:rsid w:val="64441D86"/>
    <w:rsid w:val="66E50554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  <w:rsid w:val="7E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2023-09-26T15:30:16Z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351D2426208B496698C905482B685FFA_13</vt:lpwstr>
  </property>
</Properties>
</file>